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舒城县南港镇：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平安“小工程”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 xml:space="preserve">  促进“大和谐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”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近年来，舒城县南港镇以争创“平安南港”为目标，以维护社会大局稳定为核心，依托小民主、小调解、小治安等“小工程”，通过为民办实事，不断提升矛盾化解、治安管控、社会服务的能力和水平，有效促进社会和谐稳定，提升群众安全感、满意度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健全民主机制，“小民主”促进“大公开”。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坚持从群众“急难愁盼”的工作做起，健全完善党组织领导的村（街）重大事务民主决策机制，严格落实“四议两公开”，坚持“公平、公正、公开”，规范党务、居务、财务公开内容和标准，坚决做到用制度管权、管事、管人，让每一名党员都参与、每一名村（街）民都知晓，切实保障人民群众的知情权和监督权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突出纠纷化解，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“小矛盾”调出“大和谐”。该镇始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终把排查化解矛盾纠纷，解民怨、顺民心作为提升群众安全感满意度的重要抓手，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坚持和发展“枫桥经验”，充分发</w:t>
      </w:r>
      <w:r>
        <w:rPr>
          <w:rFonts w:hint="eastAsia"/>
          <w:sz w:val="24"/>
          <w:szCs w:val="24"/>
          <w:lang w:eastAsia="zh-CN"/>
        </w:rPr>
        <w:t>挥人民调解委员会和基层调解员的作用，坚持群众利益无小事原则，强化矛盾纠纷分</w:t>
      </w:r>
      <w:r>
        <w:rPr>
          <w:rFonts w:hint="eastAsia"/>
          <w:sz w:val="24"/>
          <w:szCs w:val="24"/>
          <w:lang w:val="en-US" w:eastAsia="zh-CN"/>
        </w:rPr>
        <w:t>析研判、排查化解、联合调处，将矛盾化解在早，化解在小，做到小事不出村、大事不出镇、矛盾不上交。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加强乡村治理，“小治安”推动“大平安”。该镇建成镇级视频监控中心1处、19个村（街）均安装“平安社区”监控云平台，共安装监控400余处，实现重点区域无死角覆盖；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面推广“邻里互助”、“户户联防”等治安联防经验，通过发展联防队、平安志愿者等群众性义务巡逻队伍，调动激发群众参与社会治安工作的积极性、主动性；针对影响群众安全感的突出问题，深入组织开展扫黑除恶、“黄赌毒”、“反诈骗”等专项行动，形成全覆盖、多层面、立体化的社会治安防控体系。（王文鑫）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ZDcxOWU3ZWI3NWQ3MTM1MWZkOWI1MzBkZGRhZTUifQ=="/>
  </w:docVars>
  <w:rsids>
    <w:rsidRoot w:val="00000000"/>
    <w:rsid w:val="4BFB2DF3"/>
    <w:rsid w:val="79BB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671</Words>
  <Characters>674</Characters>
  <Lines>0</Lines>
  <Paragraphs>0</Paragraphs>
  <TotalTime>5</TotalTime>
  <ScaleCrop>false</ScaleCrop>
  <LinksUpToDate>false</LinksUpToDate>
  <CharactersWithSpaces>676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乘风破浪</cp:lastModifiedBy>
  <dcterms:modified xsi:type="dcterms:W3CDTF">2022-06-06T07:14:05Z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E62B27EEC4054FF1943A7455CBDB90F9</vt:lpwstr>
  </property>
</Properties>
</file>